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48" w:type="dxa"/>
        <w:tblLook w:val="04A0" w:firstRow="1" w:lastRow="0" w:firstColumn="1" w:lastColumn="0" w:noHBand="0" w:noVBand="1"/>
      </w:tblPr>
      <w:tblGrid>
        <w:gridCol w:w="1176"/>
        <w:gridCol w:w="1031"/>
        <w:gridCol w:w="1017"/>
        <w:gridCol w:w="1016"/>
        <w:gridCol w:w="1016"/>
        <w:gridCol w:w="1016"/>
        <w:gridCol w:w="1016"/>
        <w:gridCol w:w="1016"/>
        <w:gridCol w:w="1016"/>
        <w:gridCol w:w="997"/>
        <w:gridCol w:w="976"/>
      </w:tblGrid>
      <w:tr w:rsidR="002233B5" w:rsidRPr="002233B5" w14:paraId="703F3A36" w14:textId="77777777" w:rsidTr="002233B5">
        <w:trPr>
          <w:trHeight w:val="51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41125" w14:textId="3F5CCDD9" w:rsidR="002233B5" w:rsidRPr="002233B5" w:rsidRDefault="002233B5" w:rsidP="002233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233B5">
              <w:rPr>
                <w:rFonts w:ascii="Calibri" w:eastAsia="Times New Roman" w:hAnsi="Calibri" w:cs="Calibri"/>
                <w:noProof/>
                <w:color w:val="000000"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50713967" wp14:editId="44745E92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114300</wp:posOffset>
                  </wp:positionV>
                  <wp:extent cx="895350" cy="533400"/>
                  <wp:effectExtent l="0" t="0" r="0" b="0"/>
                  <wp:wrapNone/>
                  <wp:docPr id="5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8C6B70-938E-405C-9A8E-4E372D2411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">
                            <a:extLst>
                              <a:ext uri="{FF2B5EF4-FFF2-40B4-BE49-F238E27FC236}">
                                <a16:creationId xmlns:a16="http://schemas.microsoft.com/office/drawing/2014/main" id="{7B8C6B70-938E-405C-9A8E-4E372D24115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5334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2233B5" w:rsidRPr="002233B5" w14:paraId="05DE9D71" w14:textId="77777777">
              <w:trPr>
                <w:trHeight w:val="51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102720F" w14:textId="77777777" w:rsidR="002233B5" w:rsidRPr="002233B5" w:rsidRDefault="002233B5" w:rsidP="002233B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</w:p>
              </w:tc>
            </w:tr>
          </w:tbl>
          <w:p w14:paraId="484AB26B" w14:textId="77777777" w:rsidR="002233B5" w:rsidRPr="002233B5" w:rsidRDefault="002233B5" w:rsidP="002233B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B9FD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11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EF2CF" w14:textId="77777777" w:rsidR="002233B5" w:rsidRPr="002233B5" w:rsidRDefault="002233B5" w:rsidP="002233B5">
            <w:pPr>
              <w:spacing w:after="0" w:line="240" w:lineRule="auto"/>
              <w:ind w:firstLineChars="500" w:firstLine="1807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  <w:u w:val="single"/>
                <w:lang w:eastAsia="en-GB"/>
              </w:rPr>
            </w:pPr>
            <w:r w:rsidRPr="002233B5"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  <w:u w:val="single"/>
                <w:lang w:eastAsia="en-GB"/>
              </w:rPr>
              <w:t>Bere Regis Parish Council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5DFF7" w14:textId="77777777" w:rsidR="002233B5" w:rsidRPr="002233B5" w:rsidRDefault="002233B5" w:rsidP="002233B5">
            <w:pPr>
              <w:spacing w:after="0" w:line="240" w:lineRule="auto"/>
              <w:ind w:firstLineChars="500" w:firstLine="1807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  <w:u w:val="single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DEEC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02254DDC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920AE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77ED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86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8D5F7" w14:textId="77777777" w:rsidR="002233B5" w:rsidRPr="002233B5" w:rsidRDefault="002233B5" w:rsidP="002233B5">
            <w:pPr>
              <w:spacing w:after="0" w:line="240" w:lineRule="auto"/>
              <w:rPr>
                <w:rFonts w:ascii="Algerian" w:eastAsia="Times New Roman" w:hAnsi="Algerian" w:cs="Calibri"/>
                <w:b/>
                <w:bCs/>
                <w:color w:val="000000"/>
                <w:lang w:eastAsia="en-GB"/>
              </w:rPr>
            </w:pPr>
            <w:r w:rsidRPr="002233B5">
              <w:rPr>
                <w:rFonts w:ascii="Algerian" w:eastAsia="Times New Roman" w:hAnsi="Algerian" w:cs="Calibri"/>
                <w:b/>
                <w:bCs/>
                <w:color w:val="000000"/>
                <w:lang w:eastAsia="en-GB"/>
              </w:rPr>
              <w:t>c/o Wardon Hill Farm, Long Ash Lane, Dorchester, Dorset, DT2 9PW</w:t>
            </w:r>
          </w:p>
        </w:tc>
      </w:tr>
      <w:tr w:rsidR="002233B5" w:rsidRPr="008749C5" w14:paraId="76FF7FEB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89E53" w14:textId="77777777" w:rsidR="002233B5" w:rsidRPr="002233B5" w:rsidRDefault="002233B5" w:rsidP="002233B5">
            <w:pPr>
              <w:spacing w:after="0" w:line="240" w:lineRule="auto"/>
              <w:rPr>
                <w:rFonts w:ascii="Algerian" w:eastAsia="Times New Roman" w:hAnsi="Algerian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ED93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F84D3" w14:textId="2A9C4D02" w:rsidR="002233B5" w:rsidRPr="002233B5" w:rsidRDefault="002233B5" w:rsidP="002233B5">
            <w:pPr>
              <w:spacing w:after="0" w:line="240" w:lineRule="auto"/>
              <w:rPr>
                <w:rFonts w:ascii="Algerian" w:eastAsia="Times New Roman" w:hAnsi="Algerian" w:cs="Calibri"/>
                <w:color w:val="000000"/>
                <w:sz w:val="16"/>
                <w:szCs w:val="16"/>
                <w:lang w:eastAsia="en-GB"/>
              </w:rPr>
            </w:pPr>
            <w:r w:rsidRPr="002233B5">
              <w:rPr>
                <w:rFonts w:ascii="Algerian" w:eastAsia="Times New Roman" w:hAnsi="Algerian" w:cs="Calibri"/>
                <w:color w:val="000000"/>
                <w:sz w:val="16"/>
                <w:szCs w:val="16"/>
                <w:lang w:eastAsia="en-GB"/>
              </w:rPr>
              <w:t>Clerk: Mrs Amanda Crocker</w:t>
            </w:r>
            <w:r>
              <w:rPr>
                <w:rFonts w:ascii="Algerian" w:eastAsia="Times New Roman" w:hAnsi="Algerian" w:cs="Calibri"/>
                <w:color w:val="000000"/>
                <w:sz w:val="16"/>
                <w:szCs w:val="16"/>
                <w:lang w:eastAsia="en-GB"/>
              </w:rPr>
              <w:t xml:space="preserve">  </w:t>
            </w:r>
            <w:r w:rsidR="0068345E">
              <w:rPr>
                <w:rFonts w:ascii="Algerian" w:eastAsia="Times New Roman" w:hAnsi="Algerian" w:cs="Calibri"/>
                <w:color w:val="000000"/>
                <w:sz w:val="16"/>
                <w:szCs w:val="16"/>
                <w:lang w:eastAsia="en-GB"/>
              </w:rPr>
              <w:t>07855 396073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7398A" w14:textId="1D34ED65" w:rsidR="002233B5" w:rsidRPr="002233B5" w:rsidRDefault="002233B5" w:rsidP="002233B5">
            <w:pPr>
              <w:spacing w:after="0" w:line="240" w:lineRule="auto"/>
              <w:rPr>
                <w:rFonts w:ascii="Algerian" w:eastAsia="Times New Roman" w:hAnsi="Algerian" w:cs="Calibr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7476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0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A7C4D" w14:textId="1455821B" w:rsidR="002233B5" w:rsidRPr="0068345E" w:rsidRDefault="002233B5" w:rsidP="002233B5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</w:pPr>
            <w:r w:rsidRPr="008B2735"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  <w:t>E</w:t>
            </w:r>
            <w:r w:rsidRPr="0068345E"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  <w:t>-</w:t>
            </w:r>
            <w:r w:rsidRPr="008B2735"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  <w:t>mail</w:t>
            </w:r>
            <w:r w:rsidRPr="0068345E"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  <w:t xml:space="preserve"> </w:t>
            </w:r>
            <w:r w:rsidR="007C2925" w:rsidRPr="008B2735"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  <w:t>clerk@bereregisparishcouncil.gov.uk</w:t>
            </w:r>
          </w:p>
        </w:tc>
      </w:tr>
      <w:tr w:rsidR="002233B5" w:rsidRPr="008749C5" w14:paraId="20DBDE12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B5494" w14:textId="77777777" w:rsidR="002233B5" w:rsidRPr="008B2735" w:rsidRDefault="002233B5" w:rsidP="002233B5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val="it-IT"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8957E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BF9E9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F324A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92822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585E0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DE74B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F3170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88602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9B8EA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7E011" w14:textId="77777777" w:rsidR="002233B5" w:rsidRPr="008B273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en-GB"/>
              </w:rPr>
            </w:pPr>
          </w:p>
        </w:tc>
      </w:tr>
      <w:tr w:rsidR="002233B5" w:rsidRPr="002233B5" w14:paraId="3527CAC4" w14:textId="77777777" w:rsidTr="002233B5">
        <w:trPr>
          <w:trHeight w:val="499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30F9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  <w:t>Bere Regis Cemetery</w:t>
            </w:r>
          </w:p>
        </w:tc>
        <w:tc>
          <w:tcPr>
            <w:tcW w:w="705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AC0EA" w14:textId="2655EFD5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  <w:t>Table of Charges from 1st April 20</w:t>
            </w:r>
            <w:r w:rsidR="000C783F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  <w:t>2</w:t>
            </w:r>
            <w:r w:rsidR="008749C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  <w:t>6</w:t>
            </w:r>
          </w:p>
        </w:tc>
      </w:tr>
      <w:tr w:rsidR="002233B5" w:rsidRPr="002233B5" w14:paraId="21B92E3A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AA17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1FB8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BFA1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6CC4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6A96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E0C2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4A99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B61B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FC0F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A41E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039E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7F557A5B" w14:textId="77777777" w:rsidTr="002233B5">
        <w:trPr>
          <w:trHeight w:val="402"/>
        </w:trPr>
        <w:tc>
          <w:tcPr>
            <w:tcW w:w="307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F377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Part 1: INTERMENTS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FCC9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96A9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B0E9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C0B6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F3A8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41B8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14B3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F149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0D29A941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3FA49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5748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30BE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C2F4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E7D8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2698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63BF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6BB0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309D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E2DD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60C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72E1391A" w14:textId="77777777" w:rsidTr="002233B5">
        <w:trPr>
          <w:trHeight w:val="315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ECDA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the interment of the body of: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330A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DE24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EFB2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547D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263B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938E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9D22F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£</w:t>
            </w:r>
          </w:p>
        </w:tc>
      </w:tr>
      <w:tr w:rsidR="002233B5" w:rsidRPr="002233B5" w14:paraId="0BC35505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88717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365E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8517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AFFD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6270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5549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C405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DF92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BAD3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23B8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7F3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397E996F" w14:textId="77777777" w:rsidTr="002233B5">
        <w:trPr>
          <w:trHeight w:val="315"/>
        </w:trPr>
        <w:tc>
          <w:tcPr>
            <w:tcW w:w="91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1489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 stillborn child, or of a person whose age at the time of death did not exceed one month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B271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793D2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Nil</w:t>
            </w:r>
          </w:p>
        </w:tc>
      </w:tr>
      <w:tr w:rsidR="002233B5" w:rsidRPr="002233B5" w14:paraId="6F542CE1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10F5D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74D0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31B7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1DC8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7072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96B2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FD1A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A55B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674B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77AC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DDAE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45AF33D3" w14:textId="77777777" w:rsidTr="002233B5">
        <w:trPr>
          <w:trHeight w:val="315"/>
        </w:trPr>
        <w:tc>
          <w:tcPr>
            <w:tcW w:w="91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AA6D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 person whose age at the time of death exceeded one month but did not exceed twelve years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EECD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15F3A" w14:textId="266C2A1D" w:rsidR="002233B5" w:rsidRPr="002233B5" w:rsidRDefault="00E716B3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Nil</w:t>
            </w:r>
          </w:p>
        </w:tc>
      </w:tr>
      <w:tr w:rsidR="002233B5" w:rsidRPr="002233B5" w14:paraId="65863997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3F3F3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2AA5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E79A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D69D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207B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FC51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7C3C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DFE9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C85C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5E41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B047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524B421A" w14:textId="77777777" w:rsidTr="002233B5">
        <w:trPr>
          <w:trHeight w:val="315"/>
        </w:trPr>
        <w:tc>
          <w:tcPr>
            <w:tcW w:w="714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C4E3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 person whose age at the time of death exceeded twelve years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07CB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CC32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6BC9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E4433" w14:textId="78C22DB3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  <w:r w:rsidR="008749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  <w:r w:rsidR="004030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3A0A1018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3B6AA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35BB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2720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CEAE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D806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2F3D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22AF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7431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5786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930A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D809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2E9C4637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8454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The fees indicated apply where the interment is at a depth exceeding 1200mm but not exceeding 2400mm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5B4F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2233B5" w:rsidRPr="002233B5" w14:paraId="646BC6DD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E87B1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877B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6000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BBDC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C155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CB01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BF61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B94E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B907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23AC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6202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1A8FFD9D" w14:textId="77777777" w:rsidTr="002233B5">
        <w:trPr>
          <w:trHeight w:val="315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8F88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the interment of cremated remains: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44B7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09D1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7CC2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0E37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3358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877A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2D05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3701AC77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13F9C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219C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342B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3C13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77D0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40B3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E69F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3D25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8401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ED9C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5FFC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089CB14B" w14:textId="77777777" w:rsidTr="002233B5">
        <w:trPr>
          <w:trHeight w:val="315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215CA" w14:textId="2039FCFE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In a casket or urn in the memorial garden or a partner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’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 grave.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AC7F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52F1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B295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EC99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8D33D" w14:textId="1C69F8C6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  <w:r w:rsidR="008B27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  <w:r w:rsidR="008749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15A77B96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A2D75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EEFF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7D5E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6DC2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8DC7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FD88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30F4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D2AB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DBE3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76C9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CEB3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1F3FF65E" w14:textId="77777777" w:rsidTr="002233B5">
        <w:trPr>
          <w:trHeight w:val="315"/>
        </w:trPr>
        <w:tc>
          <w:tcPr>
            <w:tcW w:w="1114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CF99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The above fees apply only where the interment is between the hours of 9am and 4pm on a weekday</w:t>
            </w:r>
          </w:p>
        </w:tc>
      </w:tr>
      <w:tr w:rsidR="002233B5" w:rsidRPr="002233B5" w14:paraId="0460BD19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B25D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6F9E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DDC4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83C9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9AB6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13E8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865B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1BD9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353F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8790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8D78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7422DC90" w14:textId="77777777" w:rsidTr="002233B5">
        <w:trPr>
          <w:trHeight w:val="315"/>
        </w:trPr>
        <w:tc>
          <w:tcPr>
            <w:tcW w:w="815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308E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Part 2: EXCLUSIVE RIGHTS OF BURIAL IN EARTHEN GRAVES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94ED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1C46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77AE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296F9505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468AF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102D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63F3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4877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D893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5EA8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33E4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9A9C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1F0C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008A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96F4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0A2D0238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4B59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the exclusive right of burial for 99 years in an earthen grave 7 feet (2100mm) x 3 feet (900mm)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61980" w14:textId="1BC74EE6" w:rsidR="002233B5" w:rsidRPr="002233B5" w:rsidRDefault="00E425AB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500</w:t>
            </w:r>
            <w:r w:rsidR="002233B5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43349ACF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AD317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114C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65CF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9980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9D05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92E0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7BFC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3FBB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BB86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F02A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52DA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6FEB5DAD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3D3C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the exclusive right of burial for 99 years of cremated remains in an earthen grave 3 feet (900mm) by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1998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2233B5" w:rsidRPr="002233B5" w14:paraId="735A761D" w14:textId="77777777" w:rsidTr="002233B5">
        <w:trPr>
          <w:trHeight w:val="315"/>
        </w:trPr>
        <w:tc>
          <w:tcPr>
            <w:tcW w:w="2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5B87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 feet (900mm)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1DE5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B327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B623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4665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6566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E1FA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1799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2CF4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7AC50" w14:textId="261FCDFB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  <w:r w:rsidR="00A56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  <w:r w:rsidR="00E42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7E12BC2A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23CE1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677C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EDB3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DEFA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0C05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003E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197A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364A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9B1C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658A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45A2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61B3C131" w14:textId="77777777" w:rsidTr="002233B5">
        <w:trPr>
          <w:trHeight w:val="315"/>
        </w:trPr>
        <w:tc>
          <w:tcPr>
            <w:tcW w:w="714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9941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Part 3: MONUMENTS, GRAVESTONES AND INSCRIPTIONS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3018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DB93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61B8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C34D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2B3CF76F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771A2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F1ED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F8A9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4337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85FE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4404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33E3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6639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7D77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11BB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0F32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604B1461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D361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the right to erect or place on a grave or vault in respect of which the Exclusive Rights of Burial has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1D9B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2233B5" w:rsidRPr="002233B5" w14:paraId="4C6F3632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9BC9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been granted, a headstone, cross, vase, pillar or tablet including the first inscription and not exceeding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476D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2233B5" w:rsidRPr="002233B5" w14:paraId="476CEAFA" w14:textId="77777777" w:rsidTr="002233B5">
        <w:trPr>
          <w:trHeight w:val="315"/>
        </w:trPr>
        <w:tc>
          <w:tcPr>
            <w:tcW w:w="815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F092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 feet (1200mm) in height, 3feet (900mm) in width and 1foot (300mm) in depth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034E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B54A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C0588" w14:textId="515901A9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  <w:r w:rsidR="00A564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  <w:r w:rsidR="00E42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155BE23D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F57FB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F05E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196C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31F4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484D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A25D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9B5B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D11C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1145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6BF1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E0C5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6EABCC95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2EAF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For the right to erect or place over the interment of ashes in respect of which the Exclusive Rights of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CF76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2233B5" w:rsidRPr="002233B5" w14:paraId="52DB6381" w14:textId="77777777" w:rsidTr="002233B5">
        <w:trPr>
          <w:trHeight w:val="315"/>
        </w:trPr>
        <w:tc>
          <w:tcPr>
            <w:tcW w:w="101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4753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Burial has been granted, a headstone, cross, vase, pillar or tablet including the first inscription and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1162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2233B5" w:rsidRPr="002233B5" w14:paraId="4B828761" w14:textId="77777777" w:rsidTr="002233B5">
        <w:trPr>
          <w:trHeight w:val="315"/>
        </w:trPr>
        <w:tc>
          <w:tcPr>
            <w:tcW w:w="815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5327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 feet (1200mm) in height, 3feet (900mm) in width and 1foot (300mm) in depth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CE61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35C9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4DA95" w14:textId="2CACBF62" w:rsidR="002233B5" w:rsidRPr="002233B5" w:rsidRDefault="000C783F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  <w:r w:rsidR="00E425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  <w:r w:rsidR="002233B5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1FAF782E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07AD0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470F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E0FF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8447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73DC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8FB9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9A27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A35F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578A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1BD4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6881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745CCEAB" w14:textId="77777777" w:rsidTr="002233B5">
        <w:trPr>
          <w:trHeight w:val="315"/>
        </w:trPr>
        <w:tc>
          <w:tcPr>
            <w:tcW w:w="307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23B9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each additional inscription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45F7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EB1F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D4B5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0D5F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D8B3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2D48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15D7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BB788" w14:textId="155A1F0B" w:rsidR="002233B5" w:rsidRPr="002233B5" w:rsidRDefault="00E425AB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70</w:t>
            </w:r>
            <w:r w:rsidR="002233B5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49192667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17666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7FFB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924E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AB36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224D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BB6B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EC68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22C4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9DC2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0037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1954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768A4169" w14:textId="77777777" w:rsidTr="002233B5">
        <w:trPr>
          <w:trHeight w:val="315"/>
        </w:trPr>
        <w:tc>
          <w:tcPr>
            <w:tcW w:w="1114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3142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The above fees apply where the person to be interred or in respect of whom the right is granted is or immediately</w:t>
            </w:r>
          </w:p>
        </w:tc>
      </w:tr>
      <w:tr w:rsidR="002233B5" w:rsidRPr="002233B5" w14:paraId="5D0AB0EC" w14:textId="77777777" w:rsidTr="002233B5">
        <w:trPr>
          <w:trHeight w:val="315"/>
        </w:trPr>
        <w:tc>
          <w:tcPr>
            <w:tcW w:w="1114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C6064" w14:textId="4B9E9801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before death was an inhabitant or </w:t>
            </w:r>
            <w:r w:rsidR="005242F0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parishioner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of Bere Regis or in the case of a stillborn child where the parents (or</w:t>
            </w:r>
          </w:p>
        </w:tc>
      </w:tr>
      <w:tr w:rsidR="002233B5" w:rsidRPr="002233B5" w14:paraId="658F5F4A" w14:textId="77777777" w:rsidTr="002233B5">
        <w:trPr>
          <w:trHeight w:val="315"/>
        </w:trPr>
        <w:tc>
          <w:tcPr>
            <w:tcW w:w="1114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22A58" w14:textId="6DFC5E7C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one of them) are or is at the time of interment such inhabitants or </w:t>
            </w:r>
            <w:r w:rsidR="005242F0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parishioners</w:t>
            </w: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. In all other cases the fees will be </w:t>
            </w:r>
          </w:p>
        </w:tc>
      </w:tr>
      <w:tr w:rsidR="002233B5" w:rsidRPr="002233B5" w14:paraId="784650D7" w14:textId="77777777" w:rsidTr="002233B5">
        <w:trPr>
          <w:trHeight w:val="315"/>
        </w:trPr>
        <w:tc>
          <w:tcPr>
            <w:tcW w:w="1114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7745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doubled except those in Part 1 &amp; 3 where the exclusive right of burial was obtained at a single fee. The Council</w:t>
            </w:r>
          </w:p>
        </w:tc>
      </w:tr>
      <w:tr w:rsidR="002233B5" w:rsidRPr="002233B5" w14:paraId="39D887E9" w14:textId="77777777" w:rsidTr="002233B5">
        <w:trPr>
          <w:trHeight w:val="315"/>
        </w:trPr>
        <w:tc>
          <w:tcPr>
            <w:tcW w:w="1114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84D4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has the discretion to charge a single fee for those who have left the parish but who, in the opinion of the Council, </w:t>
            </w:r>
          </w:p>
        </w:tc>
      </w:tr>
      <w:tr w:rsidR="002233B5" w:rsidRPr="002233B5" w14:paraId="6AC26EDC" w14:textId="77777777" w:rsidTr="002233B5">
        <w:trPr>
          <w:trHeight w:val="315"/>
        </w:trPr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2D28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have been of great service to the parish.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4746B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2F6C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1015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D150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DD1F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CD1B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5289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7E7F6CDB" w14:textId="77777777" w:rsidTr="002233B5">
        <w:trPr>
          <w:trHeight w:val="233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3D7A5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4BA1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40CC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BE56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C342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880B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E1B0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0081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3B38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9F84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5F61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38FDF22D" w14:textId="77777777" w:rsidTr="002233B5">
        <w:trPr>
          <w:trHeight w:val="315"/>
        </w:trPr>
        <w:tc>
          <w:tcPr>
            <w:tcW w:w="612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00D5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The cost of any searches, depending on the time taken 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CF44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37B9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9341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Commencing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0F182" w14:textId="61EC7BB6" w:rsidR="002233B5" w:rsidRPr="002233B5" w:rsidRDefault="0062788B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  <w:r w:rsidR="00FC0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  <w:r w:rsidR="002233B5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2795C157" w14:textId="77777777" w:rsidTr="002233B5">
        <w:trPr>
          <w:trHeight w:val="8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07C0C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387B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A498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3A16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427C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6CB5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4B95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69FB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ADAE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C56B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85870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3D1B5AE5" w14:textId="77777777" w:rsidTr="002233B5">
        <w:trPr>
          <w:trHeight w:val="315"/>
        </w:trPr>
        <w:tc>
          <w:tcPr>
            <w:tcW w:w="5111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6FBC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The cost of the Transfer of Exclusive Rights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6AF1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86B2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3E15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840C3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94C3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E7A02" w14:textId="2EB16FF4" w:rsidR="002233B5" w:rsidRPr="002233B5" w:rsidRDefault="00E716B3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  <w:r w:rsidR="00FC0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  <w:r w:rsidR="002233B5" w:rsidRPr="002233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.00</w:t>
            </w:r>
          </w:p>
        </w:tc>
      </w:tr>
      <w:tr w:rsidR="002233B5" w:rsidRPr="002233B5" w14:paraId="57356D58" w14:textId="77777777" w:rsidTr="002233B5">
        <w:trPr>
          <w:trHeight w:val="11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AD78F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C7705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ECE2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6EDF4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3904A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3613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652C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177AD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8FF3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3B2E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229AC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2E7D5662" w14:textId="77777777" w:rsidTr="002233B5">
        <w:trPr>
          <w:trHeight w:val="315"/>
        </w:trPr>
        <w:tc>
          <w:tcPr>
            <w:tcW w:w="91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0BC36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All payments should be made by BACS: Account name: Parish Council of Bere Regis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12508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66D57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233B5" w:rsidRPr="002233B5" w14:paraId="5F22A63D" w14:textId="77777777" w:rsidTr="002233B5">
        <w:trPr>
          <w:trHeight w:val="315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7B4CA" w14:textId="77777777" w:rsidR="002233B5" w:rsidRPr="002233B5" w:rsidRDefault="002233B5" w:rsidP="002233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F62EE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30B1F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E62C1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Sort Code: 30-99-12</w:t>
            </w:r>
          </w:p>
        </w:tc>
        <w:tc>
          <w:tcPr>
            <w:tcW w:w="3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F4C5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233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Account No: 00155779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FC732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9A819" w14:textId="77777777" w:rsidR="002233B5" w:rsidRPr="002233B5" w:rsidRDefault="002233B5" w:rsidP="00223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58B1A91A" w14:textId="77777777" w:rsidR="007B5133" w:rsidRDefault="007B5133" w:rsidP="002233B5"/>
    <w:sectPr w:rsidR="007B5133" w:rsidSect="00997E4F">
      <w:pgSz w:w="11906" w:h="16838"/>
      <w:pgMar w:top="142" w:right="566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9B"/>
    <w:rsid w:val="000C783F"/>
    <w:rsid w:val="001A4A86"/>
    <w:rsid w:val="002052E3"/>
    <w:rsid w:val="002233B5"/>
    <w:rsid w:val="002B0A5F"/>
    <w:rsid w:val="0031738C"/>
    <w:rsid w:val="0040303A"/>
    <w:rsid w:val="005242F0"/>
    <w:rsid w:val="005B3C43"/>
    <w:rsid w:val="0062788B"/>
    <w:rsid w:val="006738D0"/>
    <w:rsid w:val="0068345E"/>
    <w:rsid w:val="00695F9A"/>
    <w:rsid w:val="007131D7"/>
    <w:rsid w:val="00735BE7"/>
    <w:rsid w:val="007B5133"/>
    <w:rsid w:val="007C2925"/>
    <w:rsid w:val="008344EE"/>
    <w:rsid w:val="008749C5"/>
    <w:rsid w:val="0088151B"/>
    <w:rsid w:val="008B2735"/>
    <w:rsid w:val="00997E4F"/>
    <w:rsid w:val="00A564CA"/>
    <w:rsid w:val="00AC1E31"/>
    <w:rsid w:val="00B4169B"/>
    <w:rsid w:val="00B501D4"/>
    <w:rsid w:val="00CB62C9"/>
    <w:rsid w:val="00E10FED"/>
    <w:rsid w:val="00E425AB"/>
    <w:rsid w:val="00E716B3"/>
    <w:rsid w:val="00FC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4ADC9"/>
  <w15:chartTrackingRefBased/>
  <w15:docId w15:val="{B2A9E9B4-F46F-4982-ADA4-0D762A79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233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7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413</Words>
  <Characters>2655</Characters>
  <Application>Microsoft Office Word</Application>
  <DocSecurity>0</DocSecurity>
  <Lines>63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Crocker</dc:creator>
  <cp:keywords/>
  <dc:description/>
  <cp:lastModifiedBy>Amanda Crocker</cp:lastModifiedBy>
  <cp:revision>5</cp:revision>
  <cp:lastPrinted>2025-04-17T16:10:00Z</cp:lastPrinted>
  <dcterms:created xsi:type="dcterms:W3CDTF">2026-04-04T13:54:00Z</dcterms:created>
  <dcterms:modified xsi:type="dcterms:W3CDTF">2026-04-04T13:56:00Z</dcterms:modified>
</cp:coreProperties>
</file>